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1916FF" w:rsidRPr="00DD459C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proofErr w:type="gramStart"/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служащих Совета и Администрации  сельского  поселения  Душанбековский  сельсовет 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муниципального района Кигинский район и членов их семей за период с 01 января по 31 декабря 20</w:t>
      </w:r>
      <w:r w:rsidR="009320D3">
        <w:rPr>
          <w:b/>
          <w:bCs/>
          <w:color w:val="000000"/>
          <w:spacing w:val="-2"/>
          <w:sz w:val="24"/>
          <w:szCs w:val="24"/>
        </w:rPr>
        <w:t>20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</w:t>
      </w:r>
      <w:r w:rsidR="007E7415">
        <w:rPr>
          <w:b/>
          <w:bCs/>
          <w:color w:val="000000"/>
          <w:spacing w:val="-1"/>
          <w:sz w:val="24"/>
          <w:szCs w:val="24"/>
        </w:rPr>
        <w:t xml:space="preserve"> сельского  поселения Душанбековский  сельсовет </w:t>
      </w:r>
      <w:r>
        <w:rPr>
          <w:b/>
          <w:bCs/>
          <w:color w:val="000000"/>
          <w:spacing w:val="-1"/>
          <w:sz w:val="24"/>
          <w:szCs w:val="24"/>
        </w:rPr>
        <w:t xml:space="preserve">муниципального района Кигинский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  <w:proofErr w:type="gramEnd"/>
    </w:p>
    <w:p w:rsidR="001916FF" w:rsidRDefault="001916FF" w:rsidP="00A819F4">
      <w:pPr>
        <w:spacing w:after="250" w:line="1" w:lineRule="exact"/>
        <w:rPr>
          <w:sz w:val="2"/>
          <w:szCs w:val="2"/>
        </w:rPr>
      </w:pPr>
    </w:p>
    <w:tbl>
      <w:tblPr>
        <w:tblW w:w="160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589"/>
        <w:gridCol w:w="1323"/>
        <w:gridCol w:w="1843"/>
        <w:gridCol w:w="850"/>
        <w:gridCol w:w="992"/>
        <w:gridCol w:w="1701"/>
        <w:gridCol w:w="1701"/>
        <w:gridCol w:w="851"/>
        <w:gridCol w:w="756"/>
        <w:gridCol w:w="1983"/>
      </w:tblGrid>
      <w:tr w:rsidR="001916FF" w:rsidRPr="0037734F" w:rsidTr="001D6CAF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ванного</w:t>
            </w:r>
            <w:proofErr w:type="gramEnd"/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1916FF" w:rsidRPr="0037734F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E24C0">
              <w:rPr>
                <w:b/>
                <w:bCs/>
                <w:sz w:val="24"/>
                <w:szCs w:val="24"/>
              </w:rPr>
              <w:t>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E24C0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1916FF" w:rsidRPr="0037734F" w:rsidTr="001D6CAF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 xml:space="preserve">дохода </w:t>
            </w:r>
            <w:proofErr w:type="gramStart"/>
            <w:r w:rsidRPr="0037734F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1D6CAF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щадь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F21C29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6FF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916FF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Гизатуллин</w:t>
            </w:r>
            <w:r w:rsidR="001916FF" w:rsidRPr="00C82550">
              <w:rPr>
                <w:color w:val="000000"/>
                <w:sz w:val="24"/>
                <w:szCs w:val="24"/>
              </w:rPr>
              <w:t xml:space="preserve">  Ф.А.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430975" w:rsidP="004309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649 591.54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 xml:space="preserve">Земля 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C82550">
              <w:rPr>
                <w:color w:val="000000"/>
                <w:sz w:val="24"/>
                <w:szCs w:val="24"/>
              </w:rPr>
              <w:t>пай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E7415" w:rsidRDefault="00A0777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Земля  </w:t>
            </w:r>
            <w:r w:rsidR="007E7415">
              <w:rPr>
                <w:color w:val="000000"/>
                <w:sz w:val="24"/>
                <w:szCs w:val="24"/>
              </w:rPr>
              <w:t>ЛПХ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  <w:p w:rsidR="007E7415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415" w:rsidRPr="00C82550" w:rsidRDefault="007E7415" w:rsidP="007E74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Супруг</w:t>
            </w:r>
            <w:r w:rsidR="007E741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 ФАП,  фельдшер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430975" w:rsidP="004309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308 852.11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Ниссан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атлас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D80C26" w:rsidRPr="00C82550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C26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430975" w:rsidP="00E369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43097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Златоустовский </w:t>
            </w:r>
            <w:proofErr w:type="spellStart"/>
            <w:r>
              <w:rPr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</w:rPr>
              <w:t>. колледж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430975" w:rsidP="00D605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8 727,64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ЛПХ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(½)</w:t>
            </w:r>
            <w:proofErr w:type="gramEnd"/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C26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0777F" w:rsidRDefault="00430975" w:rsidP="00E3697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430975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ООШ  с. </w:t>
            </w:r>
            <w:proofErr w:type="spellStart"/>
            <w:r>
              <w:rPr>
                <w:color w:val="000000"/>
                <w:sz w:val="24"/>
                <w:szCs w:val="24"/>
              </w:rPr>
              <w:t>Душанбеково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80C26"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ЛПХ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(½)</w:t>
            </w:r>
            <w:proofErr w:type="gramEnd"/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  <w:p w:rsidR="00A0777F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9A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Р. Г.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елами  СП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D371A" w:rsidP="009320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320D3">
              <w:rPr>
                <w:color w:val="000000"/>
                <w:sz w:val="24"/>
                <w:szCs w:val="24"/>
              </w:rPr>
              <w:t>48 558,09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587407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Т- 40  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8E2BFD" w:rsidP="00367C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367C9A" w:rsidRPr="00C82550" w:rsidRDefault="008E2BFD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ВетфельдшерСП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9320D3" w:rsidP="003D37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240 285,63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(пай)</w:t>
            </w:r>
          </w:p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1916FF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587407</w:t>
            </w:r>
          </w:p>
          <w:p w:rsidR="00367C9A" w:rsidRPr="00C82550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 2107,</w:t>
            </w:r>
          </w:p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540934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9A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430975" w:rsidP="00367C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430975" w:rsidP="004309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Златоустовский мед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техникум, 2 курс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9320D3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D37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FD" w:rsidRDefault="008E2BFD" w:rsidP="008E2B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367C9A" w:rsidRPr="00C82550" w:rsidRDefault="008E2BFD" w:rsidP="008E2B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916FF" w:rsidRDefault="001916FF"/>
    <w:sectPr w:rsidR="001916FF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94B93"/>
    <w:rsid w:val="000C712D"/>
    <w:rsid w:val="00112032"/>
    <w:rsid w:val="0012270E"/>
    <w:rsid w:val="001916FF"/>
    <w:rsid w:val="001A0669"/>
    <w:rsid w:val="001D6CAF"/>
    <w:rsid w:val="0023218D"/>
    <w:rsid w:val="0024295C"/>
    <w:rsid w:val="002724CF"/>
    <w:rsid w:val="002E24C0"/>
    <w:rsid w:val="00310848"/>
    <w:rsid w:val="0032426B"/>
    <w:rsid w:val="00367C9A"/>
    <w:rsid w:val="0037734F"/>
    <w:rsid w:val="00380379"/>
    <w:rsid w:val="003C2091"/>
    <w:rsid w:val="003D371A"/>
    <w:rsid w:val="00430975"/>
    <w:rsid w:val="00472DE6"/>
    <w:rsid w:val="00481A7C"/>
    <w:rsid w:val="00484345"/>
    <w:rsid w:val="004A1A75"/>
    <w:rsid w:val="004A6FBF"/>
    <w:rsid w:val="004D61D6"/>
    <w:rsid w:val="004E6E6C"/>
    <w:rsid w:val="00511D9C"/>
    <w:rsid w:val="00540934"/>
    <w:rsid w:val="00593F00"/>
    <w:rsid w:val="006B7A7C"/>
    <w:rsid w:val="006C4967"/>
    <w:rsid w:val="00754EAD"/>
    <w:rsid w:val="0077732E"/>
    <w:rsid w:val="0079239A"/>
    <w:rsid w:val="007C073A"/>
    <w:rsid w:val="007C477B"/>
    <w:rsid w:val="007E7415"/>
    <w:rsid w:val="008A63D9"/>
    <w:rsid w:val="008E2BFD"/>
    <w:rsid w:val="009121CC"/>
    <w:rsid w:val="009320D3"/>
    <w:rsid w:val="00973E65"/>
    <w:rsid w:val="00985A9C"/>
    <w:rsid w:val="009B6B09"/>
    <w:rsid w:val="009E1F82"/>
    <w:rsid w:val="00A0777F"/>
    <w:rsid w:val="00A2145C"/>
    <w:rsid w:val="00A819F4"/>
    <w:rsid w:val="00B55106"/>
    <w:rsid w:val="00B64D73"/>
    <w:rsid w:val="00B826B8"/>
    <w:rsid w:val="00B854D8"/>
    <w:rsid w:val="00C053F3"/>
    <w:rsid w:val="00C62C5D"/>
    <w:rsid w:val="00C82550"/>
    <w:rsid w:val="00CD0CAF"/>
    <w:rsid w:val="00CF5552"/>
    <w:rsid w:val="00D003B1"/>
    <w:rsid w:val="00D46FAC"/>
    <w:rsid w:val="00D60542"/>
    <w:rsid w:val="00D71E5F"/>
    <w:rsid w:val="00D770DA"/>
    <w:rsid w:val="00D80C26"/>
    <w:rsid w:val="00DB6820"/>
    <w:rsid w:val="00DD459C"/>
    <w:rsid w:val="00E10027"/>
    <w:rsid w:val="00E3697B"/>
    <w:rsid w:val="00EA2AA7"/>
    <w:rsid w:val="00EF049D"/>
    <w:rsid w:val="00F07090"/>
    <w:rsid w:val="00F21C29"/>
    <w:rsid w:val="00F26480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325E-ED5A-4D44-B864-572B8168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17</cp:revision>
  <dcterms:created xsi:type="dcterms:W3CDTF">2015-05-12T09:42:00Z</dcterms:created>
  <dcterms:modified xsi:type="dcterms:W3CDTF">2021-05-19T05:17:00Z</dcterms:modified>
</cp:coreProperties>
</file>